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04185" w:rsidRDefault="00024B34" w:rsidP="00C91877">
      <w:pPr>
        <w:spacing w:after="0" w:line="240" w:lineRule="auto"/>
        <w:ind w:left="-284" w:right="-24"/>
        <w:jc w:val="center"/>
        <w:rPr>
          <w:rFonts w:ascii="Calibri" w:eastAsia="+mn-ea" w:hAnsi="Calibri" w:cs="+mn-cs"/>
          <w:color w:val="000000"/>
          <w:kern w:val="24"/>
          <w:sz w:val="32"/>
          <w:szCs w:val="32"/>
        </w:rPr>
      </w:pPr>
      <w:r>
        <w:rPr>
          <w:noProof/>
        </w:rPr>
        <w:drawing>
          <wp:inline distT="0" distB="0" distL="0" distR="0">
            <wp:extent cx="2865476" cy="817603"/>
            <wp:effectExtent l="19050" t="0" r="0" b="0"/>
            <wp:docPr id="2" name="Immagine 0" descr="logo_agenzia_dema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genzia_demani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476" cy="817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DDB" w:rsidRDefault="00BA0DDB" w:rsidP="00F41AF4">
      <w:pPr>
        <w:spacing w:after="0" w:line="240" w:lineRule="auto"/>
        <w:rPr>
          <w:rFonts w:ascii="Calibri" w:eastAsia="+mn-ea" w:hAnsi="Calibri" w:cs="+mn-cs"/>
          <w:kern w:val="24"/>
          <w:sz w:val="28"/>
          <w:szCs w:val="28"/>
        </w:rPr>
      </w:pPr>
    </w:p>
    <w:p w:rsidR="00FC1B4C" w:rsidRDefault="00FC1B4C" w:rsidP="00F41AF4">
      <w:pPr>
        <w:spacing w:after="0" w:line="240" w:lineRule="auto"/>
        <w:rPr>
          <w:rFonts w:ascii="Calibri" w:eastAsia="+mn-ea" w:hAnsi="Calibri" w:cs="+mn-cs"/>
          <w:kern w:val="24"/>
          <w:sz w:val="28"/>
          <w:szCs w:val="28"/>
        </w:rPr>
      </w:pPr>
    </w:p>
    <w:p w:rsidR="00432235" w:rsidRPr="00BB196D" w:rsidRDefault="006F6416" w:rsidP="00BB196D">
      <w:pPr>
        <w:spacing w:after="0" w:line="240" w:lineRule="auto"/>
        <w:jc w:val="center"/>
        <w:rPr>
          <w:rFonts w:ascii="Calibri" w:eastAsia="+mn-ea" w:hAnsi="Calibri" w:cs="+mn-cs"/>
          <w:b/>
          <w:i/>
          <w:color w:val="FF0000"/>
          <w:kern w:val="24"/>
          <w:sz w:val="36"/>
          <w:szCs w:val="36"/>
        </w:rPr>
      </w:pPr>
      <w:r w:rsidRPr="00BB196D">
        <w:rPr>
          <w:rFonts w:ascii="Calibri" w:eastAsia="+mn-ea" w:hAnsi="Calibri" w:cs="+mn-cs"/>
          <w:b/>
          <w:i/>
          <w:color w:val="FF0000"/>
          <w:kern w:val="24"/>
          <w:sz w:val="36"/>
          <w:szCs w:val="36"/>
        </w:rPr>
        <w:t xml:space="preserve"> </w:t>
      </w:r>
      <w:r w:rsidR="009D490B" w:rsidRPr="009D490B">
        <w:rPr>
          <w:rFonts w:ascii="Calibri" w:eastAsia="+mn-ea" w:hAnsi="Calibri" w:cs="+mn-cs"/>
          <w:b/>
          <w:i/>
          <w:color w:val="FF0000"/>
          <w:kern w:val="24"/>
          <w:sz w:val="36"/>
          <w:szCs w:val="36"/>
        </w:rPr>
        <w:t>“La valorizzazione degli immobili pubblici: opportunità per il territorio"</w:t>
      </w:r>
    </w:p>
    <w:p w:rsidR="005B2057" w:rsidRDefault="005B2057" w:rsidP="00071B6B">
      <w:pPr>
        <w:spacing w:after="0" w:line="240" w:lineRule="auto"/>
        <w:ind w:left="426"/>
        <w:jc w:val="center"/>
        <w:rPr>
          <w:rFonts w:cs="Arial"/>
          <w:i/>
          <w:sz w:val="28"/>
          <w:szCs w:val="28"/>
        </w:rPr>
      </w:pPr>
    </w:p>
    <w:p w:rsidR="00ED061F" w:rsidRDefault="007C1454" w:rsidP="00ED061F">
      <w:pPr>
        <w:spacing w:after="0" w:line="240" w:lineRule="auto"/>
        <w:ind w:left="426"/>
        <w:jc w:val="center"/>
        <w:rPr>
          <w:rFonts w:cs="Arial"/>
          <w:b/>
          <w:bCs/>
          <w:i/>
          <w:sz w:val="28"/>
          <w:szCs w:val="28"/>
        </w:rPr>
      </w:pPr>
      <w:r>
        <w:rPr>
          <w:rFonts w:cs="Arial"/>
          <w:b/>
          <w:bCs/>
          <w:i/>
          <w:sz w:val="28"/>
          <w:szCs w:val="28"/>
        </w:rPr>
        <w:t xml:space="preserve">venerdì 10 aprile </w:t>
      </w:r>
      <w:r w:rsidR="00ED061F">
        <w:rPr>
          <w:rFonts w:cs="Arial"/>
          <w:b/>
          <w:bCs/>
          <w:i/>
          <w:sz w:val="28"/>
          <w:szCs w:val="28"/>
        </w:rPr>
        <w:t xml:space="preserve">2015 </w:t>
      </w:r>
      <w:r w:rsidR="00ED061F">
        <w:rPr>
          <w:rFonts w:cs="Arial"/>
          <w:bCs/>
          <w:i/>
          <w:sz w:val="28"/>
          <w:szCs w:val="28"/>
        </w:rPr>
        <w:t>dalle ore</w:t>
      </w:r>
      <w:r w:rsidR="00774AFC">
        <w:rPr>
          <w:rFonts w:cs="Arial"/>
          <w:b/>
          <w:bCs/>
          <w:i/>
          <w:sz w:val="28"/>
          <w:szCs w:val="28"/>
        </w:rPr>
        <w:t xml:space="preserve"> 11</w:t>
      </w:r>
      <w:r w:rsidR="00ED061F">
        <w:rPr>
          <w:rFonts w:cs="Arial"/>
          <w:b/>
          <w:bCs/>
          <w:i/>
          <w:sz w:val="28"/>
          <w:szCs w:val="28"/>
        </w:rPr>
        <w:t>.</w:t>
      </w:r>
      <w:r w:rsidR="00F53F45">
        <w:rPr>
          <w:rFonts w:cs="Arial"/>
          <w:b/>
          <w:bCs/>
          <w:i/>
          <w:sz w:val="28"/>
          <w:szCs w:val="28"/>
        </w:rPr>
        <w:t>0</w:t>
      </w:r>
      <w:r w:rsidR="00ED061F">
        <w:rPr>
          <w:rFonts w:cs="Arial"/>
          <w:b/>
          <w:bCs/>
          <w:i/>
          <w:sz w:val="28"/>
          <w:szCs w:val="28"/>
        </w:rPr>
        <w:t xml:space="preserve">0 </w:t>
      </w:r>
      <w:r w:rsidR="00ED061F">
        <w:rPr>
          <w:rFonts w:cs="Arial"/>
          <w:bCs/>
          <w:i/>
          <w:sz w:val="28"/>
          <w:szCs w:val="28"/>
        </w:rPr>
        <w:t>alle ore</w:t>
      </w:r>
      <w:r w:rsidR="00F53F45">
        <w:rPr>
          <w:rFonts w:cs="Arial"/>
          <w:b/>
          <w:bCs/>
          <w:i/>
          <w:sz w:val="28"/>
          <w:szCs w:val="28"/>
        </w:rPr>
        <w:t xml:space="preserve"> 13.00</w:t>
      </w:r>
    </w:p>
    <w:p w:rsidR="00CA3C09" w:rsidRDefault="00ED061F" w:rsidP="00CA3C09">
      <w:pPr>
        <w:spacing w:after="0" w:line="240" w:lineRule="auto"/>
        <w:jc w:val="center"/>
        <w:rPr>
          <w:rFonts w:cs="Arial"/>
          <w:b/>
          <w:bCs/>
          <w:i/>
          <w:sz w:val="28"/>
          <w:szCs w:val="28"/>
        </w:rPr>
      </w:pPr>
      <w:r>
        <w:rPr>
          <w:rFonts w:cs="Arial"/>
          <w:bCs/>
          <w:i/>
          <w:sz w:val="28"/>
          <w:szCs w:val="28"/>
        </w:rPr>
        <w:t xml:space="preserve">presso </w:t>
      </w:r>
      <w:r>
        <w:rPr>
          <w:rFonts w:cs="Arial"/>
          <w:b/>
          <w:bCs/>
          <w:i/>
          <w:sz w:val="28"/>
          <w:szCs w:val="28"/>
        </w:rPr>
        <w:t xml:space="preserve">Palazzo </w:t>
      </w:r>
      <w:r w:rsidR="00CA3C09">
        <w:rPr>
          <w:rFonts w:cs="Arial"/>
          <w:b/>
          <w:bCs/>
          <w:i/>
          <w:sz w:val="28"/>
          <w:szCs w:val="28"/>
        </w:rPr>
        <w:t xml:space="preserve">Clerici </w:t>
      </w:r>
      <w:r w:rsidR="007C1454">
        <w:rPr>
          <w:rFonts w:cs="Arial"/>
          <w:b/>
          <w:bCs/>
          <w:i/>
          <w:sz w:val="28"/>
          <w:szCs w:val="28"/>
        </w:rPr>
        <w:t xml:space="preserve"> </w:t>
      </w:r>
      <w:r w:rsidR="00CC3E45" w:rsidRPr="00CC3E45">
        <w:rPr>
          <w:rFonts w:cs="Arial"/>
          <w:bCs/>
          <w:i/>
          <w:sz w:val="28"/>
          <w:szCs w:val="28"/>
        </w:rPr>
        <w:t>nella</w:t>
      </w:r>
      <w:r w:rsidR="00CC3E45">
        <w:rPr>
          <w:rFonts w:cs="Arial"/>
          <w:bCs/>
          <w:i/>
          <w:sz w:val="28"/>
          <w:szCs w:val="28"/>
        </w:rPr>
        <w:t xml:space="preserve"> </w:t>
      </w:r>
      <w:r w:rsidR="00F53F45">
        <w:rPr>
          <w:rFonts w:cs="Arial"/>
          <w:b/>
          <w:bCs/>
          <w:i/>
          <w:sz w:val="28"/>
          <w:szCs w:val="28"/>
        </w:rPr>
        <w:t>"Galleria del Tiepolo"</w:t>
      </w:r>
    </w:p>
    <w:p w:rsidR="00ED061F" w:rsidRDefault="00661F7E" w:rsidP="00CA3C09">
      <w:pPr>
        <w:spacing w:after="0" w:line="240" w:lineRule="auto"/>
        <w:jc w:val="center"/>
        <w:rPr>
          <w:rFonts w:cs="Arial"/>
          <w:b/>
          <w:bCs/>
          <w:i/>
          <w:sz w:val="28"/>
          <w:szCs w:val="28"/>
        </w:rPr>
      </w:pPr>
      <w:r>
        <w:rPr>
          <w:rFonts w:cs="Arial"/>
          <w:b/>
          <w:bCs/>
          <w:i/>
          <w:sz w:val="28"/>
          <w:szCs w:val="28"/>
        </w:rPr>
        <w:t>Via</w:t>
      </w:r>
      <w:r w:rsidR="007C1454">
        <w:rPr>
          <w:rFonts w:cs="Arial"/>
          <w:b/>
          <w:bCs/>
          <w:i/>
          <w:sz w:val="28"/>
          <w:szCs w:val="28"/>
        </w:rPr>
        <w:t xml:space="preserve"> </w:t>
      </w:r>
      <w:r w:rsidR="00F53F45">
        <w:rPr>
          <w:rFonts w:cs="Arial"/>
          <w:b/>
          <w:bCs/>
          <w:i/>
          <w:sz w:val="28"/>
          <w:szCs w:val="28"/>
        </w:rPr>
        <w:t xml:space="preserve">Clerici, 5  </w:t>
      </w:r>
      <w:r w:rsidR="007C1454">
        <w:rPr>
          <w:rFonts w:cs="Arial"/>
          <w:b/>
          <w:bCs/>
          <w:i/>
          <w:sz w:val="28"/>
          <w:szCs w:val="28"/>
        </w:rPr>
        <w:t>Milano</w:t>
      </w:r>
    </w:p>
    <w:p w:rsidR="006E1642" w:rsidRDefault="00C14EA7" w:rsidP="00ED061F">
      <w:pPr>
        <w:spacing w:after="0" w:line="240" w:lineRule="auto"/>
        <w:ind w:left="425"/>
        <w:jc w:val="center"/>
        <w:rPr>
          <w:rFonts w:cs="Arial"/>
          <w:b/>
          <w:bCs/>
          <w:i/>
          <w:sz w:val="28"/>
          <w:szCs w:val="28"/>
        </w:rPr>
      </w:pPr>
      <w:r>
        <w:rPr>
          <w:rFonts w:ascii="Calibri" w:eastAsia="+mn-ea" w:hAnsi="Calibri" w:cs="+mn-cs"/>
          <w:noProof/>
          <w:color w:val="000000"/>
          <w:kern w:val="24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7.95pt;margin-top:12.55pt;width:507.4pt;height:441.6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" fillcolor="#eeece1 [3214]" strokecolor="#7f7f7f [1612]" strokeweight=".25pt">
            <v:shadow color="#4e6128 [1606]" opacity=".5" offset="1pt"/>
            <v:textbox>
              <w:txbxContent>
                <w:p w:rsidR="00435BC3" w:rsidRPr="00BA0DDB" w:rsidRDefault="00435BC3" w:rsidP="00765FAF">
                  <w:pPr>
                    <w:spacing w:before="240" w:after="0" w:line="240" w:lineRule="auto"/>
                    <w:jc w:val="center"/>
                    <w:rPr>
                      <w:rFonts w:ascii="Calibri" w:eastAsia="+mn-ea" w:hAnsi="Calibri" w:cs="+mn-cs"/>
                      <w:b/>
                      <w:bCs/>
                      <w:kern w:val="24"/>
                      <w:sz w:val="32"/>
                      <w:szCs w:val="26"/>
                    </w:rPr>
                  </w:pPr>
                  <w:r w:rsidRPr="00BA0DDB">
                    <w:rPr>
                      <w:rFonts w:ascii="Calibri" w:eastAsia="+mn-ea" w:hAnsi="Calibri" w:cs="+mn-cs"/>
                      <w:b/>
                      <w:bCs/>
                      <w:kern w:val="24"/>
                      <w:sz w:val="32"/>
                      <w:szCs w:val="26"/>
                    </w:rPr>
                    <w:t>PROGRAMMA</w:t>
                  </w:r>
                </w:p>
                <w:p w:rsidR="00990E20" w:rsidRDefault="00990E20" w:rsidP="00435BC3">
                  <w:pPr>
                    <w:spacing w:after="0" w:line="240" w:lineRule="auto"/>
                    <w:rPr>
                      <w:rFonts w:ascii="Calibri" w:eastAsia="+mn-ea" w:hAnsi="Calibri" w:cs="+mn-cs"/>
                      <w:b/>
                      <w:bCs/>
                      <w:kern w:val="24"/>
                      <w:sz w:val="26"/>
                      <w:szCs w:val="26"/>
                    </w:rPr>
                  </w:pPr>
                </w:p>
                <w:p w:rsidR="00435BC3" w:rsidRDefault="00071B6B" w:rsidP="003A2DF7">
                  <w:pPr>
                    <w:spacing w:after="0" w:line="240" w:lineRule="auto"/>
                    <w:ind w:left="851" w:hanging="851"/>
                    <w:rPr>
                      <w:rFonts w:ascii="Calibri" w:eastAsia="+mn-ea" w:hAnsi="Calibri" w:cs="+mn-cs"/>
                      <w:i/>
                      <w:color w:val="000000"/>
                      <w:kern w:val="24"/>
                      <w:sz w:val="26"/>
                      <w:szCs w:val="26"/>
                    </w:rPr>
                  </w:pPr>
                  <w:r>
                    <w:rPr>
                      <w:rFonts w:ascii="Calibri" w:eastAsia="+mn-ea" w:hAnsi="Calibri" w:cs="+mn-cs"/>
                      <w:b/>
                      <w:bCs/>
                      <w:color w:val="000000"/>
                      <w:kern w:val="24"/>
                      <w:sz w:val="26"/>
                      <w:szCs w:val="26"/>
                    </w:rPr>
                    <w:t xml:space="preserve">  </w:t>
                  </w:r>
                  <w:r w:rsidR="00DA1E1E">
                    <w:rPr>
                      <w:rFonts w:ascii="Calibri" w:eastAsia="+mn-ea" w:hAnsi="Calibri" w:cs="+mn-cs"/>
                      <w:b/>
                      <w:bCs/>
                      <w:color w:val="000000"/>
                      <w:kern w:val="24"/>
                      <w:sz w:val="26"/>
                      <w:szCs w:val="26"/>
                    </w:rPr>
                    <w:t>10.3</w:t>
                  </w:r>
                  <w:r w:rsidR="005B2057">
                    <w:rPr>
                      <w:rFonts w:ascii="Calibri" w:eastAsia="+mn-ea" w:hAnsi="Calibri" w:cs="+mn-cs"/>
                      <w:b/>
                      <w:bCs/>
                      <w:color w:val="000000"/>
                      <w:kern w:val="24"/>
                      <w:sz w:val="26"/>
                      <w:szCs w:val="26"/>
                    </w:rPr>
                    <w:t>0</w:t>
                  </w:r>
                  <w:r w:rsidR="003A2DF7">
                    <w:rPr>
                      <w:rFonts w:ascii="Calibri" w:eastAsia="+mn-ea" w:hAnsi="Calibri" w:cs="+mn-cs"/>
                      <w:b/>
                      <w:bCs/>
                      <w:color w:val="000000"/>
                      <w:kern w:val="24"/>
                      <w:sz w:val="26"/>
                      <w:szCs w:val="26"/>
                    </w:rPr>
                    <w:tab/>
                  </w:r>
                  <w:r w:rsidR="007D52BA">
                    <w:rPr>
                      <w:rFonts w:ascii="Calibri" w:eastAsia="+mn-ea" w:hAnsi="Calibri" w:cs="+mn-cs"/>
                      <w:bCs/>
                      <w:color w:val="000000"/>
                      <w:kern w:val="24"/>
                      <w:sz w:val="26"/>
                      <w:szCs w:val="26"/>
                    </w:rPr>
                    <w:t>R</w:t>
                  </w:r>
                  <w:r w:rsidR="00435BC3" w:rsidRPr="00116B2B">
                    <w:rPr>
                      <w:rFonts w:ascii="Calibri" w:eastAsia="+mn-ea" w:hAnsi="Calibri" w:cs="+mn-cs"/>
                      <w:i/>
                      <w:color w:val="000000"/>
                      <w:kern w:val="24"/>
                      <w:sz w:val="26"/>
                      <w:szCs w:val="26"/>
                    </w:rPr>
                    <w:t>egistrazione ospiti</w:t>
                  </w:r>
                </w:p>
                <w:p w:rsidR="00F368DB" w:rsidRDefault="00F368DB" w:rsidP="003A2DF7">
                  <w:pPr>
                    <w:spacing w:after="0" w:line="240" w:lineRule="auto"/>
                    <w:ind w:left="851" w:hanging="851"/>
                    <w:rPr>
                      <w:rFonts w:ascii="Calibri" w:eastAsia="+mn-ea" w:hAnsi="Calibri" w:cs="+mn-cs"/>
                      <w:i/>
                      <w:color w:val="000000"/>
                      <w:kern w:val="24"/>
                      <w:sz w:val="26"/>
                      <w:szCs w:val="26"/>
                    </w:rPr>
                  </w:pPr>
                </w:p>
                <w:p w:rsidR="00160354" w:rsidRDefault="00160354" w:rsidP="003A2DF7">
                  <w:pPr>
                    <w:spacing w:after="0" w:line="240" w:lineRule="auto"/>
                    <w:ind w:left="851" w:hanging="851"/>
                    <w:rPr>
                      <w:rFonts w:ascii="Calibri" w:eastAsia="+mn-ea" w:hAnsi="Calibri" w:cs="+mn-cs"/>
                      <w:i/>
                      <w:color w:val="000000"/>
                      <w:kern w:val="24"/>
                      <w:sz w:val="26"/>
                      <w:szCs w:val="26"/>
                    </w:rPr>
                  </w:pPr>
                </w:p>
                <w:p w:rsidR="00DF4015" w:rsidRDefault="00160354" w:rsidP="00C5702A">
                  <w:pPr>
                    <w:tabs>
                      <w:tab w:val="left" w:pos="3402"/>
                    </w:tabs>
                    <w:spacing w:after="0" w:line="240" w:lineRule="auto"/>
                    <w:ind w:left="862" w:hanging="720"/>
                    <w:rPr>
                      <w:rFonts w:ascii="Calibri" w:eastAsia="+mn-ea" w:hAnsi="Calibri" w:cs="+mn-cs"/>
                      <w:i/>
                      <w:color w:val="000000"/>
                      <w:kern w:val="24"/>
                      <w:sz w:val="26"/>
                      <w:szCs w:val="26"/>
                    </w:rPr>
                  </w:pPr>
                  <w:r w:rsidRPr="00160354">
                    <w:rPr>
                      <w:rFonts w:ascii="Calibri" w:eastAsia="+mn-ea" w:hAnsi="Calibri" w:cs="+mn-cs"/>
                      <w:b/>
                      <w:color w:val="000000"/>
                      <w:kern w:val="24"/>
                      <w:sz w:val="26"/>
                      <w:szCs w:val="26"/>
                    </w:rPr>
                    <w:t>1</w:t>
                  </w:r>
                  <w:r w:rsidR="0089201F">
                    <w:rPr>
                      <w:rFonts w:ascii="Calibri" w:eastAsia="+mn-ea" w:hAnsi="Calibri" w:cs="+mn-cs"/>
                      <w:b/>
                      <w:color w:val="000000"/>
                      <w:kern w:val="24"/>
                      <w:sz w:val="26"/>
                      <w:szCs w:val="26"/>
                    </w:rPr>
                    <w:t>1</w:t>
                  </w:r>
                  <w:r w:rsidR="00E908D9">
                    <w:rPr>
                      <w:rFonts w:ascii="Calibri" w:eastAsia="+mn-ea" w:hAnsi="Calibri" w:cs="+mn-cs"/>
                      <w:b/>
                      <w:color w:val="000000"/>
                      <w:kern w:val="24"/>
                      <w:sz w:val="26"/>
                      <w:szCs w:val="26"/>
                    </w:rPr>
                    <w:t>.</w:t>
                  </w:r>
                  <w:r w:rsidR="00DA1E1E">
                    <w:rPr>
                      <w:rFonts w:ascii="Calibri" w:eastAsia="+mn-ea" w:hAnsi="Calibri" w:cs="+mn-cs"/>
                      <w:b/>
                      <w:color w:val="000000"/>
                      <w:kern w:val="24"/>
                      <w:sz w:val="26"/>
                      <w:szCs w:val="26"/>
                    </w:rPr>
                    <w:t>0</w:t>
                  </w:r>
                  <w:r w:rsidRPr="00160354">
                    <w:rPr>
                      <w:rFonts w:ascii="Calibri" w:eastAsia="+mn-ea" w:hAnsi="Calibri" w:cs="+mn-cs"/>
                      <w:b/>
                      <w:color w:val="000000"/>
                      <w:kern w:val="24"/>
                      <w:sz w:val="26"/>
                      <w:szCs w:val="26"/>
                    </w:rPr>
                    <w:t>0</w:t>
                  </w:r>
                  <w:r w:rsidR="003A2DF7">
                    <w:rPr>
                      <w:rFonts w:ascii="Calibri" w:eastAsia="+mn-ea" w:hAnsi="Calibri" w:cs="+mn-cs"/>
                      <w:b/>
                      <w:bCs/>
                      <w:color w:val="000000"/>
                      <w:kern w:val="24"/>
                      <w:sz w:val="26"/>
                      <w:szCs w:val="26"/>
                    </w:rPr>
                    <w:tab/>
                  </w:r>
                  <w:r w:rsidR="00F53F45" w:rsidRPr="00F53F45">
                    <w:rPr>
                      <w:rFonts w:ascii="Calibri" w:eastAsia="+mn-ea" w:hAnsi="Calibri" w:cs="+mn-cs"/>
                      <w:bCs/>
                      <w:i/>
                      <w:color w:val="000000"/>
                      <w:kern w:val="24"/>
                      <w:sz w:val="26"/>
                      <w:szCs w:val="26"/>
                    </w:rPr>
                    <w:t xml:space="preserve">Intervengono </w:t>
                  </w:r>
                  <w:r w:rsidR="00DF4015" w:rsidRPr="00F53F45">
                    <w:rPr>
                      <w:rFonts w:ascii="Calibri" w:eastAsia="+mn-ea" w:hAnsi="Calibri" w:cs="+mn-cs"/>
                      <w:i/>
                      <w:color w:val="000000"/>
                      <w:kern w:val="24"/>
                      <w:sz w:val="26"/>
                      <w:szCs w:val="26"/>
                    </w:rPr>
                    <w:t xml:space="preserve"> </w:t>
                  </w:r>
                </w:p>
                <w:p w:rsidR="00C5702A" w:rsidRPr="00F53F45" w:rsidRDefault="00C5702A" w:rsidP="00C5702A">
                  <w:pPr>
                    <w:tabs>
                      <w:tab w:val="left" w:pos="3402"/>
                    </w:tabs>
                    <w:spacing w:after="0" w:line="240" w:lineRule="auto"/>
                    <w:ind w:left="862" w:hanging="720"/>
                    <w:rPr>
                      <w:rFonts w:ascii="Calibri" w:eastAsia="+mn-ea" w:hAnsi="Calibri" w:cs="+mn-cs"/>
                      <w:i/>
                      <w:color w:val="000000"/>
                      <w:kern w:val="24"/>
                      <w:sz w:val="26"/>
                      <w:szCs w:val="26"/>
                    </w:rPr>
                  </w:pPr>
                </w:p>
                <w:p w:rsidR="00DF4015" w:rsidRPr="00F368DB" w:rsidRDefault="009D490B" w:rsidP="00DA1E1E">
                  <w:pPr>
                    <w:pStyle w:val="Paragrafoelenco"/>
                    <w:numPr>
                      <w:ilvl w:val="0"/>
                      <w:numId w:val="3"/>
                    </w:numPr>
                    <w:tabs>
                      <w:tab w:val="left" w:pos="3402"/>
                      <w:tab w:val="left" w:pos="3686"/>
                    </w:tabs>
                    <w:spacing w:after="0" w:line="240" w:lineRule="auto"/>
                    <w:ind w:left="851" w:hanging="284"/>
                    <w:rPr>
                      <w:rFonts w:ascii="Calibri" w:eastAsia="+mn-ea" w:hAnsi="Calibri" w:cs="+mn-cs"/>
                      <w:i/>
                      <w:color w:val="000000"/>
                      <w:kern w:val="24"/>
                      <w:sz w:val="26"/>
                      <w:szCs w:val="26"/>
                    </w:rPr>
                  </w:pPr>
                  <w:r w:rsidRPr="009D490B">
                    <w:rPr>
                      <w:rFonts w:ascii="Calibri" w:eastAsia="+mn-ea" w:hAnsi="Calibri" w:cs="+mn-cs"/>
                      <w:b/>
                      <w:bCs/>
                      <w:i/>
                      <w:kern w:val="24"/>
                      <w:sz w:val="26"/>
                      <w:szCs w:val="26"/>
                    </w:rPr>
                    <w:t>Roberto Reggi</w:t>
                  </w:r>
                  <w:r w:rsidR="006E1642">
                    <w:rPr>
                      <w:rFonts w:ascii="Calibri" w:eastAsia="+mn-ea" w:hAnsi="Calibri" w:cs="+mn-cs"/>
                      <w:b/>
                      <w:bCs/>
                      <w:i/>
                      <w:kern w:val="24"/>
                      <w:sz w:val="26"/>
                      <w:szCs w:val="26"/>
                    </w:rPr>
                    <w:tab/>
                    <w:t xml:space="preserve">  </w:t>
                  </w:r>
                  <w:r w:rsidR="007622C9" w:rsidRPr="0057731F">
                    <w:rPr>
                      <w:rFonts w:ascii="Calibri" w:eastAsia="+mn-ea" w:hAnsi="Calibri" w:cs="+mn-cs"/>
                      <w:bCs/>
                      <w:i/>
                      <w:kern w:val="24"/>
                      <w:sz w:val="26"/>
                      <w:szCs w:val="26"/>
                    </w:rPr>
                    <w:t xml:space="preserve">- </w:t>
                  </w:r>
                  <w:r w:rsidRPr="0057731F">
                    <w:rPr>
                      <w:rFonts w:ascii="Calibri" w:eastAsia="+mn-ea" w:hAnsi="Calibri" w:cs="+mn-cs"/>
                      <w:bCs/>
                      <w:i/>
                      <w:kern w:val="24"/>
                      <w:sz w:val="26"/>
                      <w:szCs w:val="26"/>
                    </w:rPr>
                    <w:t>Direttore</w:t>
                  </w:r>
                  <w:r>
                    <w:rPr>
                      <w:rFonts w:ascii="Calibri" w:eastAsia="+mn-ea" w:hAnsi="Calibri" w:cs="+mn-cs"/>
                      <w:bCs/>
                      <w:i/>
                      <w:kern w:val="24"/>
                      <w:sz w:val="26"/>
                      <w:szCs w:val="26"/>
                    </w:rPr>
                    <w:t>,</w:t>
                  </w:r>
                  <w:r w:rsidRPr="0057731F">
                    <w:rPr>
                      <w:rFonts w:ascii="Calibri" w:eastAsia="+mn-ea" w:hAnsi="Calibri" w:cs="+mn-cs"/>
                      <w:bCs/>
                      <w:i/>
                      <w:kern w:val="24"/>
                      <w:sz w:val="26"/>
                      <w:szCs w:val="26"/>
                    </w:rPr>
                    <w:t xml:space="preserve"> Agenzia del Demanio</w:t>
                  </w:r>
                </w:p>
                <w:p w:rsidR="00FB3A29" w:rsidRPr="00F368DB" w:rsidRDefault="00EA0D8E" w:rsidP="00FB3A29">
                  <w:pPr>
                    <w:pStyle w:val="Paragrafoelenco"/>
                    <w:numPr>
                      <w:ilvl w:val="0"/>
                      <w:numId w:val="3"/>
                    </w:numPr>
                    <w:spacing w:after="0" w:line="240" w:lineRule="auto"/>
                    <w:ind w:left="851" w:hanging="284"/>
                    <w:rPr>
                      <w:rFonts w:ascii="Calibri" w:eastAsia="+mn-ea" w:hAnsi="Calibri" w:cs="+mn-cs"/>
                      <w:i/>
                      <w:color w:val="000000"/>
                      <w:kern w:val="24"/>
                      <w:sz w:val="26"/>
                      <w:szCs w:val="26"/>
                    </w:rPr>
                  </w:pPr>
                  <w:r>
                    <w:rPr>
                      <w:rFonts w:ascii="Calibri" w:eastAsia="+mn-ea" w:hAnsi="Calibri" w:cs="+mn-cs"/>
                      <w:b/>
                      <w:bCs/>
                      <w:i/>
                      <w:kern w:val="24"/>
                      <w:sz w:val="26"/>
                      <w:szCs w:val="26"/>
                    </w:rPr>
                    <w:t>Bruno Mangiatordi</w:t>
                  </w:r>
                  <w:r w:rsidR="00FB3A29" w:rsidRPr="00FC1B4C">
                    <w:rPr>
                      <w:rFonts w:ascii="Calibri" w:eastAsia="+mn-ea" w:hAnsi="Calibri" w:cs="+mn-cs"/>
                      <w:bCs/>
                      <w:i/>
                      <w:kern w:val="24"/>
                      <w:sz w:val="26"/>
                      <w:szCs w:val="26"/>
                    </w:rPr>
                    <w:tab/>
                  </w:r>
                  <w:r w:rsidR="00FB3A29">
                    <w:rPr>
                      <w:rFonts w:ascii="Calibri" w:eastAsia="+mn-ea" w:hAnsi="Calibri" w:cs="+mn-cs"/>
                      <w:bCs/>
                      <w:i/>
                      <w:kern w:val="24"/>
                      <w:sz w:val="26"/>
                      <w:szCs w:val="26"/>
                    </w:rPr>
                    <w:t>- Dirigente Generale, Direzione VIII MEF</w:t>
                  </w:r>
                </w:p>
                <w:p w:rsidR="00DA1E1E" w:rsidRDefault="00F53F45" w:rsidP="00DA1E1E">
                  <w:pPr>
                    <w:pStyle w:val="Paragrafoelenco"/>
                    <w:numPr>
                      <w:ilvl w:val="0"/>
                      <w:numId w:val="3"/>
                    </w:numPr>
                    <w:tabs>
                      <w:tab w:val="left" w:pos="3402"/>
                      <w:tab w:val="left" w:pos="3686"/>
                    </w:tabs>
                    <w:spacing w:after="0" w:line="240" w:lineRule="auto"/>
                    <w:ind w:left="851" w:hanging="284"/>
                    <w:rPr>
                      <w:rFonts w:ascii="Calibri" w:eastAsia="+mn-ea" w:hAnsi="Calibri" w:cs="+mn-cs"/>
                      <w:i/>
                      <w:color w:val="000000"/>
                      <w:kern w:val="24"/>
                      <w:sz w:val="26"/>
                      <w:szCs w:val="26"/>
                    </w:rPr>
                  </w:pPr>
                  <w:r w:rsidRPr="00DA1E1E">
                    <w:rPr>
                      <w:rFonts w:ascii="Calibri" w:eastAsia="+mn-ea" w:hAnsi="Calibri" w:cs="+mn-cs"/>
                      <w:b/>
                      <w:i/>
                      <w:color w:val="000000"/>
                      <w:kern w:val="24"/>
                      <w:sz w:val="26"/>
                      <w:szCs w:val="26"/>
                    </w:rPr>
                    <w:t>Giovanni Paviera</w:t>
                  </w:r>
                  <w:r>
                    <w:rPr>
                      <w:rFonts w:ascii="Calibri" w:eastAsia="+mn-ea" w:hAnsi="Calibri" w:cs="+mn-cs"/>
                      <w:i/>
                      <w:color w:val="000000"/>
                      <w:kern w:val="24"/>
                      <w:sz w:val="26"/>
                      <w:szCs w:val="26"/>
                    </w:rPr>
                    <w:tab/>
                  </w:r>
                  <w:r w:rsidR="00DA1E1E">
                    <w:rPr>
                      <w:rFonts w:ascii="Calibri" w:eastAsia="+mn-ea" w:hAnsi="Calibri" w:cs="+mn-cs"/>
                      <w:i/>
                      <w:color w:val="000000"/>
                      <w:kern w:val="24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libri" w:eastAsia="+mn-ea" w:hAnsi="Calibri" w:cs="+mn-cs"/>
                      <w:i/>
                      <w:color w:val="000000"/>
                      <w:kern w:val="24"/>
                      <w:sz w:val="26"/>
                      <w:szCs w:val="26"/>
                    </w:rPr>
                    <w:t xml:space="preserve"> - </w:t>
                  </w:r>
                  <w:r w:rsidR="00055FE3">
                    <w:rPr>
                      <w:rFonts w:ascii="Calibri" w:eastAsia="+mn-ea" w:hAnsi="Calibri" w:cs="+mn-cs"/>
                      <w:i/>
                      <w:color w:val="000000"/>
                      <w:kern w:val="24"/>
                      <w:sz w:val="26"/>
                      <w:szCs w:val="26"/>
                    </w:rPr>
                    <w:t xml:space="preserve">Head of Real Estate, </w:t>
                  </w:r>
                  <w:r w:rsidR="00DA1E1E">
                    <w:rPr>
                      <w:rFonts w:ascii="Calibri" w:eastAsia="+mn-ea" w:hAnsi="Calibri" w:cs="+mn-cs"/>
                      <w:i/>
                      <w:color w:val="000000"/>
                      <w:kern w:val="24"/>
                      <w:sz w:val="26"/>
                      <w:szCs w:val="26"/>
                    </w:rPr>
                    <w:t xml:space="preserve"> Cassa Depositi e Prestiti S.p.A.</w:t>
                  </w:r>
                </w:p>
                <w:p w:rsidR="004B1DA0" w:rsidRDefault="004B1DA0" w:rsidP="00DA1E1E">
                  <w:pPr>
                    <w:pStyle w:val="Paragrafoelenco"/>
                    <w:numPr>
                      <w:ilvl w:val="0"/>
                      <w:numId w:val="3"/>
                    </w:numPr>
                    <w:tabs>
                      <w:tab w:val="left" w:pos="3402"/>
                      <w:tab w:val="left" w:pos="3686"/>
                    </w:tabs>
                    <w:spacing w:after="0" w:line="240" w:lineRule="auto"/>
                    <w:ind w:left="851" w:hanging="284"/>
                    <w:rPr>
                      <w:rFonts w:ascii="Calibri" w:eastAsia="+mn-ea" w:hAnsi="Calibri" w:cs="+mn-cs"/>
                      <w:i/>
                      <w:color w:val="000000"/>
                      <w:kern w:val="24"/>
                      <w:sz w:val="26"/>
                      <w:szCs w:val="26"/>
                    </w:rPr>
                  </w:pPr>
                  <w:r w:rsidRPr="004B1DA0">
                    <w:rPr>
                      <w:rFonts w:ascii="Calibri" w:eastAsia="+mn-ea" w:hAnsi="Calibri" w:cs="+mn-cs"/>
                      <w:b/>
                      <w:i/>
                      <w:color w:val="000000"/>
                      <w:kern w:val="24"/>
                      <w:sz w:val="26"/>
                      <w:szCs w:val="26"/>
                    </w:rPr>
                    <w:t>Carlo Petagna</w:t>
                  </w:r>
                  <w:r>
                    <w:rPr>
                      <w:rFonts w:ascii="Calibri" w:eastAsia="+mn-ea" w:hAnsi="Calibri" w:cs="+mn-cs"/>
                      <w:i/>
                      <w:color w:val="000000"/>
                      <w:kern w:val="24"/>
                      <w:sz w:val="26"/>
                      <w:szCs w:val="26"/>
                    </w:rPr>
                    <w:tab/>
                    <w:t xml:space="preserve">  - Direttore, Invimit Sgr</w:t>
                  </w:r>
                </w:p>
                <w:p w:rsidR="00F53F45" w:rsidRDefault="00F53F45" w:rsidP="00DA1E1E">
                  <w:pPr>
                    <w:pStyle w:val="Paragrafoelenco"/>
                    <w:numPr>
                      <w:ilvl w:val="0"/>
                      <w:numId w:val="3"/>
                    </w:numPr>
                    <w:tabs>
                      <w:tab w:val="left" w:pos="3402"/>
                      <w:tab w:val="left" w:pos="3686"/>
                    </w:tabs>
                    <w:spacing w:after="0" w:line="240" w:lineRule="auto"/>
                    <w:ind w:left="851" w:hanging="284"/>
                    <w:rPr>
                      <w:rFonts w:ascii="Calibri" w:eastAsia="+mn-ea" w:hAnsi="Calibri" w:cs="+mn-cs"/>
                      <w:i/>
                      <w:color w:val="000000"/>
                      <w:kern w:val="24"/>
                      <w:sz w:val="26"/>
                      <w:szCs w:val="26"/>
                    </w:rPr>
                  </w:pPr>
                  <w:r w:rsidRPr="00104074">
                    <w:rPr>
                      <w:rFonts w:ascii="Calibri" w:eastAsia="+mn-ea" w:hAnsi="Calibri" w:cs="+mn-cs"/>
                      <w:b/>
                      <w:bCs/>
                      <w:i/>
                      <w:kern w:val="24"/>
                      <w:sz w:val="26"/>
                      <w:szCs w:val="26"/>
                    </w:rPr>
                    <w:t>Alessandro Cattaneo</w:t>
                  </w:r>
                  <w:r w:rsidRPr="00104074">
                    <w:rPr>
                      <w:rFonts w:ascii="Calibri" w:eastAsia="+mn-ea" w:hAnsi="Calibri" w:cs="+mn-cs"/>
                      <w:b/>
                      <w:bCs/>
                      <w:i/>
                      <w:kern w:val="24"/>
                      <w:sz w:val="26"/>
                      <w:szCs w:val="26"/>
                    </w:rPr>
                    <w:tab/>
                  </w:r>
                  <w:r>
                    <w:rPr>
                      <w:rFonts w:ascii="Calibri" w:eastAsia="+mn-ea" w:hAnsi="Calibri" w:cs="+mn-cs"/>
                      <w:b/>
                      <w:bCs/>
                      <w:i/>
                      <w:kern w:val="24"/>
                      <w:sz w:val="26"/>
                      <w:szCs w:val="26"/>
                    </w:rPr>
                    <w:t xml:space="preserve">  </w:t>
                  </w:r>
                  <w:r w:rsidRPr="00104074">
                    <w:rPr>
                      <w:rFonts w:ascii="Calibri" w:eastAsia="+mn-ea" w:hAnsi="Calibri" w:cs="+mn-cs"/>
                      <w:i/>
                      <w:color w:val="000000"/>
                      <w:kern w:val="24"/>
                      <w:sz w:val="26"/>
                      <w:szCs w:val="26"/>
                    </w:rPr>
                    <w:t>-</w:t>
                  </w:r>
                  <w:r>
                    <w:rPr>
                      <w:rFonts w:ascii="Calibri" w:eastAsia="+mn-ea" w:hAnsi="Calibri" w:cs="+mn-cs"/>
                      <w:i/>
                      <w:color w:val="000000"/>
                      <w:kern w:val="24"/>
                      <w:sz w:val="26"/>
                      <w:szCs w:val="26"/>
                    </w:rPr>
                    <w:t xml:space="preserve"> </w:t>
                  </w:r>
                  <w:r w:rsidRPr="00104074">
                    <w:rPr>
                      <w:rFonts w:ascii="Calibri" w:eastAsia="+mn-ea" w:hAnsi="Calibri" w:cs="+mn-cs"/>
                      <w:i/>
                      <w:color w:val="000000"/>
                      <w:kern w:val="24"/>
                      <w:sz w:val="26"/>
                      <w:szCs w:val="26"/>
                    </w:rPr>
                    <w:t>Presidente</w:t>
                  </w:r>
                  <w:r>
                    <w:rPr>
                      <w:rFonts w:ascii="Calibri" w:eastAsia="+mn-ea" w:hAnsi="Calibri" w:cs="+mn-cs"/>
                      <w:i/>
                      <w:color w:val="000000"/>
                      <w:kern w:val="24"/>
                      <w:sz w:val="26"/>
                      <w:szCs w:val="26"/>
                    </w:rPr>
                    <w:t>,</w:t>
                  </w:r>
                  <w:r w:rsidRPr="00104074">
                    <w:rPr>
                      <w:rFonts w:ascii="Calibri" w:eastAsia="+mn-ea" w:hAnsi="Calibri" w:cs="+mn-cs"/>
                      <w:i/>
                      <w:color w:val="000000"/>
                      <w:kern w:val="24"/>
                      <w:sz w:val="26"/>
                      <w:szCs w:val="26"/>
                    </w:rPr>
                    <w:t xml:space="preserve"> Fondazione Patrimonio Comune ANCI</w:t>
                  </w:r>
                </w:p>
                <w:p w:rsidR="00DA1E1E" w:rsidRPr="00F368DB" w:rsidRDefault="006E6067" w:rsidP="00DF6B2D">
                  <w:pPr>
                    <w:pStyle w:val="Paragrafoelenco"/>
                    <w:numPr>
                      <w:ilvl w:val="0"/>
                      <w:numId w:val="3"/>
                    </w:numPr>
                    <w:tabs>
                      <w:tab w:val="left" w:pos="3402"/>
                      <w:tab w:val="left" w:pos="3686"/>
                    </w:tabs>
                    <w:spacing w:after="0" w:line="240" w:lineRule="auto"/>
                    <w:ind w:left="851" w:hanging="284"/>
                    <w:rPr>
                      <w:rFonts w:ascii="Calibri" w:eastAsia="+mn-ea" w:hAnsi="Calibri" w:cs="+mn-cs"/>
                      <w:i/>
                      <w:color w:val="000000"/>
                      <w:kern w:val="24"/>
                      <w:sz w:val="26"/>
                      <w:szCs w:val="26"/>
                    </w:rPr>
                  </w:pPr>
                  <w:r w:rsidRPr="00DF6B2D">
                    <w:rPr>
                      <w:rFonts w:ascii="Calibri" w:eastAsia="+mn-ea" w:hAnsi="Calibri" w:cs="+mn-cs"/>
                      <w:b/>
                      <w:i/>
                      <w:kern w:val="24"/>
                      <w:sz w:val="26"/>
                      <w:szCs w:val="26"/>
                    </w:rPr>
                    <w:t xml:space="preserve">Luca Andreoli </w:t>
                  </w:r>
                  <w:r w:rsidRPr="00DF6B2D">
                    <w:rPr>
                      <w:rFonts w:ascii="Calibri" w:eastAsia="+mn-ea" w:hAnsi="Calibri" w:cs="+mn-cs"/>
                      <w:i/>
                      <w:color w:val="000000"/>
                      <w:kern w:val="24"/>
                      <w:sz w:val="26"/>
                      <w:szCs w:val="26"/>
                    </w:rPr>
                    <w:t xml:space="preserve">        </w:t>
                  </w:r>
                  <w:r w:rsidR="00DA1E1E">
                    <w:rPr>
                      <w:rFonts w:ascii="Calibri" w:eastAsia="+mn-ea" w:hAnsi="Calibri" w:cs="+mn-cs"/>
                      <w:i/>
                      <w:color w:val="000000"/>
                      <w:kern w:val="24"/>
                      <w:sz w:val="26"/>
                      <w:szCs w:val="26"/>
                    </w:rPr>
                    <w:t xml:space="preserve">  </w:t>
                  </w:r>
                  <w:r w:rsidR="00DF6B2D">
                    <w:rPr>
                      <w:rFonts w:ascii="Calibri" w:eastAsia="+mn-ea" w:hAnsi="Calibri" w:cs="+mn-cs"/>
                      <w:i/>
                      <w:color w:val="000000"/>
                      <w:kern w:val="24"/>
                      <w:sz w:val="26"/>
                      <w:szCs w:val="26"/>
                    </w:rPr>
                    <w:tab/>
                    <w:t xml:space="preserve">  </w:t>
                  </w:r>
                  <w:r w:rsidR="00F53F45">
                    <w:rPr>
                      <w:rFonts w:ascii="Calibri" w:eastAsia="+mn-ea" w:hAnsi="Calibri" w:cs="+mn-cs"/>
                      <w:i/>
                      <w:color w:val="000000"/>
                      <w:kern w:val="24"/>
                      <w:sz w:val="26"/>
                      <w:szCs w:val="26"/>
                    </w:rPr>
                    <w:t>-</w:t>
                  </w:r>
                  <w:r w:rsidR="00DA1E1E">
                    <w:rPr>
                      <w:rFonts w:ascii="Calibri" w:eastAsia="+mn-ea" w:hAnsi="Calibri" w:cs="+mn-cs"/>
                      <w:i/>
                      <w:color w:val="000000"/>
                      <w:kern w:val="24"/>
                      <w:sz w:val="26"/>
                      <w:szCs w:val="26"/>
                    </w:rPr>
                    <w:t xml:space="preserve"> </w:t>
                  </w:r>
                  <w:r w:rsidR="00DF6B2D">
                    <w:rPr>
                      <w:rFonts w:ascii="Calibri" w:eastAsia="+mn-ea" w:hAnsi="Calibri" w:cs="+mn-cs"/>
                      <w:i/>
                      <w:color w:val="000000"/>
                      <w:kern w:val="24"/>
                      <w:sz w:val="26"/>
                      <w:szCs w:val="26"/>
                    </w:rPr>
                    <w:t xml:space="preserve">Consigliere del Ministro per le Politiche di valorizzazione </w:t>
                  </w:r>
                  <w:r w:rsidR="00F368DB">
                    <w:rPr>
                      <w:rFonts w:ascii="Calibri" w:eastAsia="+mn-ea" w:hAnsi="Calibri" w:cs="+mn-cs"/>
                      <w:i/>
                      <w:color w:val="000000"/>
                      <w:kern w:val="24"/>
                      <w:sz w:val="26"/>
                      <w:szCs w:val="26"/>
                    </w:rPr>
                    <w:tab/>
                  </w:r>
                  <w:r w:rsidR="00F368DB">
                    <w:rPr>
                      <w:rFonts w:ascii="Calibri" w:eastAsia="+mn-ea" w:hAnsi="Calibri" w:cs="+mn-cs"/>
                      <w:i/>
                      <w:color w:val="000000"/>
                      <w:kern w:val="24"/>
                      <w:sz w:val="26"/>
                      <w:szCs w:val="26"/>
                    </w:rPr>
                    <w:tab/>
                  </w:r>
                  <w:r w:rsidR="00DF6B2D">
                    <w:rPr>
                      <w:rFonts w:ascii="Calibri" w:eastAsia="+mn-ea" w:hAnsi="Calibri" w:cs="+mn-cs"/>
                      <w:i/>
                      <w:color w:val="000000"/>
                      <w:kern w:val="24"/>
                      <w:sz w:val="26"/>
                      <w:szCs w:val="26"/>
                    </w:rPr>
                    <w:t xml:space="preserve">del </w:t>
                  </w:r>
                  <w:r w:rsidR="00DA1E1E" w:rsidRPr="00F368DB">
                    <w:rPr>
                      <w:rFonts w:ascii="Calibri" w:eastAsia="+mn-ea" w:hAnsi="Calibri" w:cs="+mn-cs"/>
                      <w:i/>
                      <w:color w:val="000000"/>
                      <w:kern w:val="24"/>
                      <w:sz w:val="26"/>
                      <w:szCs w:val="26"/>
                    </w:rPr>
                    <w:t>Ministero della Difesa</w:t>
                  </w:r>
                </w:p>
                <w:p w:rsidR="00A61C5D" w:rsidRDefault="00A61C5D" w:rsidP="00DA1E1E">
                  <w:pPr>
                    <w:pStyle w:val="Paragrafoelenco"/>
                    <w:tabs>
                      <w:tab w:val="left" w:pos="3402"/>
                    </w:tabs>
                    <w:spacing w:after="0" w:line="240" w:lineRule="auto"/>
                    <w:ind w:left="851"/>
                    <w:rPr>
                      <w:rFonts w:ascii="Calibri" w:eastAsia="+mn-ea" w:hAnsi="Calibri" w:cs="+mn-cs"/>
                      <w:i/>
                      <w:color w:val="000000"/>
                      <w:kern w:val="24"/>
                      <w:sz w:val="26"/>
                      <w:szCs w:val="26"/>
                    </w:rPr>
                  </w:pPr>
                </w:p>
                <w:p w:rsidR="00077BAB" w:rsidRDefault="00F368DB" w:rsidP="00FC1B4C">
                  <w:pPr>
                    <w:widowControl w:val="0"/>
                    <w:rPr>
                      <w:rFonts w:ascii="Arial" w:hAnsi="Arial" w:cs="Arial"/>
                      <w:i/>
                      <w:iCs/>
                      <w:kern w:val="24"/>
                    </w:rPr>
                  </w:pPr>
                  <w:r>
                    <w:rPr>
                      <w:rFonts w:ascii="Calibri" w:eastAsia="+mn-ea" w:hAnsi="Calibri" w:cs="+mn-cs"/>
                      <w:b/>
                      <w:i/>
                      <w:color w:val="000000"/>
                      <w:kern w:val="24"/>
                      <w:sz w:val="26"/>
                      <w:szCs w:val="26"/>
                    </w:rPr>
                    <w:t>12,45</w:t>
                  </w:r>
                  <w:r w:rsidR="00DA1E1E">
                    <w:rPr>
                      <w:rFonts w:ascii="Calibri" w:eastAsia="+mn-ea" w:hAnsi="Calibri" w:cs="+mn-cs"/>
                      <w:i/>
                      <w:color w:val="000000"/>
                      <w:kern w:val="24"/>
                      <w:sz w:val="26"/>
                      <w:szCs w:val="26"/>
                    </w:rPr>
                    <w:tab/>
                  </w:r>
                  <w:r w:rsidR="00077BAB">
                    <w:rPr>
                      <w:rFonts w:ascii="Arial" w:hAnsi="Arial" w:cs="Arial"/>
                      <w:i/>
                      <w:iCs/>
                      <w:kern w:val="24"/>
                    </w:rPr>
                    <w:t>Consegna pergamene pe</w:t>
                  </w:r>
                  <w:r w:rsidR="00C5702A">
                    <w:rPr>
                      <w:rFonts w:ascii="Arial" w:hAnsi="Arial" w:cs="Arial"/>
                      <w:i/>
                      <w:iCs/>
                      <w:kern w:val="24"/>
                    </w:rPr>
                    <w:t xml:space="preserve">r trasferimento beni del </w:t>
                  </w:r>
                  <w:r w:rsidR="00077BAB">
                    <w:rPr>
                      <w:rFonts w:ascii="Arial" w:hAnsi="Arial" w:cs="Arial"/>
                      <w:i/>
                      <w:iCs/>
                      <w:kern w:val="24"/>
                    </w:rPr>
                    <w:t xml:space="preserve">“Federalismo demaniale” </w:t>
                  </w:r>
                </w:p>
                <w:p w:rsidR="00F368DB" w:rsidRPr="00077BAB" w:rsidRDefault="00F368DB" w:rsidP="00FC1B4C">
                  <w:pPr>
                    <w:widowControl w:val="0"/>
                    <w:rPr>
                      <w:rFonts w:ascii="Arial" w:hAnsi="Arial" w:cs="Arial"/>
                      <w:i/>
                      <w:iCs/>
                      <w:kern w:val="24"/>
                    </w:rPr>
                  </w:pPr>
                </w:p>
                <w:p w:rsidR="004F0E25" w:rsidRPr="00BA0DDB" w:rsidRDefault="00F368DB" w:rsidP="00F368DB">
                  <w:pPr>
                    <w:pStyle w:val="Paragrafoelenco"/>
                    <w:tabs>
                      <w:tab w:val="left" w:pos="3402"/>
                    </w:tabs>
                    <w:spacing w:after="0" w:line="240" w:lineRule="auto"/>
                    <w:ind w:left="851" w:hanging="851"/>
                    <w:rPr>
                      <w:rFonts w:ascii="Calibri" w:eastAsia="+mn-ea" w:hAnsi="Calibri" w:cs="+mn-cs"/>
                      <w:b/>
                      <w:bCs/>
                      <w:i/>
                      <w:kern w:val="24"/>
                      <w:sz w:val="28"/>
                      <w:szCs w:val="26"/>
                    </w:rPr>
                  </w:pPr>
                  <w:r>
                    <w:rPr>
                      <w:rFonts w:ascii="Calibri" w:eastAsia="+mn-ea" w:hAnsi="Calibri" w:cs="+mn-cs"/>
                      <w:i/>
                      <w:color w:val="000000"/>
                      <w:kern w:val="24"/>
                      <w:sz w:val="26"/>
                      <w:szCs w:val="26"/>
                    </w:rPr>
                    <w:tab/>
                  </w:r>
                  <w:r>
                    <w:rPr>
                      <w:rFonts w:ascii="Calibri" w:eastAsia="+mn-ea" w:hAnsi="Calibri" w:cs="+mn-cs"/>
                      <w:b/>
                      <w:i/>
                      <w:color w:val="000000"/>
                      <w:kern w:val="24"/>
                      <w:sz w:val="28"/>
                      <w:szCs w:val="26"/>
                    </w:rPr>
                    <w:t xml:space="preserve"> La p</w:t>
                  </w:r>
                  <w:r w:rsidR="005B2057" w:rsidRPr="00BA0DDB">
                    <w:rPr>
                      <w:rFonts w:ascii="Calibri" w:eastAsia="+mn-ea" w:hAnsi="Calibri" w:cs="+mn-cs"/>
                      <w:b/>
                      <w:i/>
                      <w:color w:val="000000"/>
                      <w:kern w:val="24"/>
                      <w:sz w:val="28"/>
                      <w:szCs w:val="26"/>
                    </w:rPr>
                    <w:t xml:space="preserve">resentazione degli strumenti e delle opportunità di valorizzazione del patrimonio immobiliare pubblico sarà accompagnata dall’illustrazione di esperienze positive </w:t>
                  </w:r>
                  <w:r w:rsidR="001E78DF" w:rsidRPr="00BA0DDB">
                    <w:rPr>
                      <w:rFonts w:ascii="Calibri" w:eastAsia="+mn-ea" w:hAnsi="Calibri" w:cs="+mn-cs"/>
                      <w:b/>
                      <w:i/>
                      <w:color w:val="000000"/>
                      <w:kern w:val="24"/>
                      <w:sz w:val="28"/>
                      <w:szCs w:val="26"/>
                    </w:rPr>
                    <w:t>r</w:t>
                  </w:r>
                  <w:r w:rsidR="005B2057" w:rsidRPr="00BA0DDB">
                    <w:rPr>
                      <w:rFonts w:ascii="Calibri" w:eastAsia="+mn-ea" w:hAnsi="Calibri" w:cs="+mn-cs"/>
                      <w:b/>
                      <w:i/>
                      <w:color w:val="000000"/>
                      <w:kern w:val="24"/>
                      <w:sz w:val="28"/>
                      <w:szCs w:val="26"/>
                    </w:rPr>
                    <w:t>ealizzate o in corso di attuazione sul territorio</w:t>
                  </w:r>
                  <w:r w:rsidR="000519DC" w:rsidRPr="00BA0DDB">
                    <w:rPr>
                      <w:rFonts w:ascii="Calibri" w:eastAsia="+mn-ea" w:hAnsi="Calibri" w:cs="+mn-cs"/>
                      <w:b/>
                      <w:i/>
                      <w:color w:val="000000"/>
                      <w:kern w:val="24"/>
                      <w:sz w:val="28"/>
                      <w:szCs w:val="26"/>
                    </w:rPr>
                    <w:t>.</w:t>
                  </w:r>
                </w:p>
              </w:txbxContent>
            </v:textbox>
          </v:shape>
        </w:pict>
      </w:r>
    </w:p>
    <w:p w:rsidR="00BA0DDB" w:rsidRPr="00DF4015" w:rsidRDefault="00BA0DDB" w:rsidP="00071B6B">
      <w:pPr>
        <w:spacing w:after="0" w:line="240" w:lineRule="auto"/>
        <w:ind w:left="426"/>
        <w:jc w:val="center"/>
        <w:rPr>
          <w:rFonts w:cs="Arial"/>
          <w:i/>
          <w:sz w:val="24"/>
          <w:szCs w:val="24"/>
        </w:rPr>
      </w:pPr>
    </w:p>
    <w:p w:rsidR="00637DB7" w:rsidRPr="00E24482" w:rsidRDefault="00637DB7" w:rsidP="00EC4F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</w:p>
    <w:p w:rsidR="00604185" w:rsidRDefault="00604185"/>
    <w:p w:rsidR="00024B34" w:rsidRDefault="00646FF2" w:rsidP="00604185">
      <w:pPr>
        <w:spacing w:after="0" w:line="240" w:lineRule="auto"/>
        <w:rPr>
          <w:rFonts w:ascii="Calibri" w:eastAsia="+mn-ea" w:hAnsi="Calibri" w:cs="+mn-cs"/>
          <w:b/>
          <w:bCs/>
          <w:color w:val="000000"/>
          <w:kern w:val="24"/>
          <w:sz w:val="28"/>
          <w:szCs w:val="28"/>
        </w:rPr>
      </w:pPr>
      <w:r>
        <w:rPr>
          <w:rFonts w:ascii="Calibri" w:eastAsia="+mn-ea" w:hAnsi="Calibri" w:cs="+mn-cs"/>
          <w:b/>
          <w:bCs/>
          <w:color w:val="000000"/>
          <w:kern w:val="24"/>
          <w:sz w:val="28"/>
          <w:szCs w:val="28"/>
        </w:rPr>
        <w:t xml:space="preserve"> </w:t>
      </w:r>
    </w:p>
    <w:p w:rsidR="00024B34" w:rsidRDefault="00024B34" w:rsidP="00604185">
      <w:pPr>
        <w:spacing w:after="0" w:line="240" w:lineRule="auto"/>
        <w:rPr>
          <w:rFonts w:ascii="Calibri" w:eastAsia="+mn-ea" w:hAnsi="Calibri" w:cs="+mn-cs"/>
          <w:b/>
          <w:bCs/>
          <w:color w:val="000000"/>
          <w:kern w:val="24"/>
          <w:sz w:val="28"/>
          <w:szCs w:val="28"/>
        </w:rPr>
      </w:pPr>
    </w:p>
    <w:p w:rsidR="00024B34" w:rsidRDefault="00024B34" w:rsidP="00604185">
      <w:pPr>
        <w:spacing w:after="0" w:line="240" w:lineRule="auto"/>
        <w:rPr>
          <w:rFonts w:ascii="Calibri" w:eastAsia="+mn-ea" w:hAnsi="Calibri" w:cs="+mn-cs"/>
          <w:b/>
          <w:bCs/>
          <w:color w:val="000000"/>
          <w:kern w:val="24"/>
          <w:sz w:val="28"/>
          <w:szCs w:val="28"/>
        </w:rPr>
      </w:pPr>
    </w:p>
    <w:p w:rsidR="00024B34" w:rsidRDefault="00024B34" w:rsidP="00604185">
      <w:pPr>
        <w:spacing w:after="0" w:line="240" w:lineRule="auto"/>
        <w:rPr>
          <w:rFonts w:ascii="Calibri" w:eastAsia="+mn-ea" w:hAnsi="Calibri" w:cs="+mn-cs"/>
          <w:b/>
          <w:bCs/>
          <w:color w:val="000000"/>
          <w:kern w:val="24"/>
          <w:sz w:val="28"/>
          <w:szCs w:val="28"/>
        </w:rPr>
      </w:pPr>
    </w:p>
    <w:p w:rsidR="00024B34" w:rsidRDefault="00024B34" w:rsidP="00604185">
      <w:pPr>
        <w:spacing w:after="0" w:line="240" w:lineRule="auto"/>
        <w:rPr>
          <w:rFonts w:ascii="Calibri" w:eastAsia="+mn-ea" w:hAnsi="Calibri" w:cs="+mn-cs"/>
          <w:b/>
          <w:bCs/>
          <w:color w:val="000000"/>
          <w:kern w:val="24"/>
          <w:sz w:val="28"/>
          <w:szCs w:val="28"/>
        </w:rPr>
      </w:pPr>
    </w:p>
    <w:p w:rsidR="00024B34" w:rsidRDefault="00024B34" w:rsidP="00604185">
      <w:pPr>
        <w:spacing w:after="0" w:line="240" w:lineRule="auto"/>
        <w:rPr>
          <w:rFonts w:ascii="Calibri" w:eastAsia="+mn-ea" w:hAnsi="Calibri" w:cs="+mn-cs"/>
          <w:b/>
          <w:bCs/>
          <w:color w:val="000000"/>
          <w:kern w:val="24"/>
          <w:sz w:val="28"/>
          <w:szCs w:val="28"/>
        </w:rPr>
      </w:pPr>
    </w:p>
    <w:p w:rsidR="00024B34" w:rsidRDefault="00024B34" w:rsidP="00604185">
      <w:pPr>
        <w:spacing w:after="0" w:line="240" w:lineRule="auto"/>
        <w:rPr>
          <w:rFonts w:ascii="Calibri" w:eastAsia="+mn-ea" w:hAnsi="Calibri" w:cs="+mn-cs"/>
          <w:b/>
          <w:bCs/>
          <w:color w:val="000000"/>
          <w:kern w:val="24"/>
          <w:sz w:val="28"/>
          <w:szCs w:val="28"/>
        </w:rPr>
      </w:pPr>
    </w:p>
    <w:p w:rsidR="00024B34" w:rsidRDefault="00024B34" w:rsidP="00604185">
      <w:pPr>
        <w:spacing w:after="0" w:line="240" w:lineRule="auto"/>
        <w:rPr>
          <w:rFonts w:ascii="Calibri" w:eastAsia="+mn-ea" w:hAnsi="Calibri" w:cs="+mn-cs"/>
          <w:b/>
          <w:bCs/>
          <w:color w:val="000000"/>
          <w:kern w:val="24"/>
          <w:sz w:val="28"/>
          <w:szCs w:val="28"/>
        </w:rPr>
      </w:pPr>
    </w:p>
    <w:p w:rsidR="00024B34" w:rsidRDefault="00024B34" w:rsidP="00604185">
      <w:pPr>
        <w:spacing w:after="0" w:line="240" w:lineRule="auto"/>
        <w:rPr>
          <w:rFonts w:ascii="Calibri" w:eastAsia="+mn-ea" w:hAnsi="Calibri" w:cs="+mn-cs"/>
          <w:b/>
          <w:bCs/>
          <w:color w:val="000000"/>
          <w:kern w:val="24"/>
          <w:sz w:val="28"/>
          <w:szCs w:val="28"/>
        </w:rPr>
      </w:pPr>
    </w:p>
    <w:p w:rsidR="00604185" w:rsidRDefault="00604185"/>
    <w:p w:rsidR="00DD1EFB" w:rsidRDefault="00DD1EFB"/>
    <w:p w:rsidR="00DD1EFB" w:rsidRDefault="00DD1EFB"/>
    <w:p w:rsidR="00C818DC" w:rsidRDefault="00C818DC"/>
    <w:p w:rsidR="00C818DC" w:rsidRDefault="00C818DC"/>
    <w:p w:rsidR="00233539" w:rsidRDefault="00233539"/>
    <w:p w:rsidR="008F4A03" w:rsidRDefault="008F4A03"/>
    <w:p w:rsidR="004A02E4" w:rsidRDefault="004A02E4"/>
    <w:p w:rsidR="00044098" w:rsidRDefault="00044098" w:rsidP="00044098"/>
    <w:p w:rsidR="00383C0D" w:rsidRPr="00044098" w:rsidRDefault="00C14EA7" w:rsidP="00044098">
      <w:r>
        <w:rPr>
          <w:noProof/>
        </w:rPr>
        <w:pict>
          <v:shape id="Text Box 5" o:spid="_x0000_s1027" type="#_x0000_t202" style="position:absolute;margin-left:17.95pt;margin-top:19.9pt;width:507.4pt;height:80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" fillcolor="#eeece1 [3214]" strokecolor="#7f7f7f [1612]" strokeweight=".25pt">
            <v:shadow color="#4e6128 [1606]" opacity=".5" offset="1pt"/>
            <v:textbox>
              <w:txbxContent>
                <w:p w:rsidR="00DC2182" w:rsidRDefault="00DC2182" w:rsidP="00DC2182">
                  <w:pPr>
                    <w:pStyle w:val="Pidipagina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  <w:p w:rsidR="00DC2182" w:rsidRDefault="00DC2182" w:rsidP="00DC2182">
                  <w:pPr>
                    <w:pStyle w:val="Pidipagina"/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044098">
                    <w:rPr>
                      <w:iCs/>
                      <w:sz w:val="26"/>
                      <w:szCs w:val="26"/>
                    </w:rPr>
                    <w:t xml:space="preserve">Per la partecipazione </w:t>
                  </w:r>
                  <w:r>
                    <w:rPr>
                      <w:iCs/>
                      <w:sz w:val="26"/>
                      <w:szCs w:val="26"/>
                    </w:rPr>
                    <w:t xml:space="preserve">si prega di effettuare </w:t>
                  </w:r>
                  <w:r w:rsidRPr="00044098">
                    <w:rPr>
                      <w:iCs/>
                      <w:sz w:val="26"/>
                      <w:szCs w:val="26"/>
                    </w:rPr>
                    <w:t>il pre-ac</w:t>
                  </w:r>
                  <w:r>
                    <w:rPr>
                      <w:iCs/>
                      <w:sz w:val="26"/>
                      <w:szCs w:val="26"/>
                    </w:rPr>
                    <w:t>c</w:t>
                  </w:r>
                  <w:r w:rsidRPr="00044098">
                    <w:rPr>
                      <w:iCs/>
                      <w:sz w:val="26"/>
                      <w:szCs w:val="26"/>
                    </w:rPr>
                    <w:t>redito</w:t>
                  </w:r>
                </w:p>
                <w:p w:rsidR="00DC2182" w:rsidRDefault="00CE77A6" w:rsidP="00DC2182">
                  <w:pPr>
                    <w:pStyle w:val="Pidipagina"/>
                    <w:jc w:val="center"/>
                    <w:rPr>
                      <w:iCs/>
                      <w:sz w:val="26"/>
                      <w:szCs w:val="26"/>
                    </w:rPr>
                  </w:pPr>
                  <w:r>
                    <w:rPr>
                      <w:iCs/>
                      <w:sz w:val="26"/>
                      <w:szCs w:val="26"/>
                    </w:rPr>
                    <w:t xml:space="preserve">entro e non oltre </w:t>
                  </w:r>
                  <w:r w:rsidR="007C1454">
                    <w:rPr>
                      <w:b/>
                      <w:iCs/>
                      <w:sz w:val="26"/>
                      <w:szCs w:val="26"/>
                    </w:rPr>
                    <w:t xml:space="preserve"> </w:t>
                  </w:r>
                  <w:r>
                    <w:rPr>
                      <w:b/>
                      <w:iCs/>
                      <w:sz w:val="26"/>
                      <w:szCs w:val="26"/>
                    </w:rPr>
                    <w:t xml:space="preserve">giovedì 9 </w:t>
                  </w:r>
                  <w:r w:rsidR="007C1454">
                    <w:rPr>
                      <w:b/>
                      <w:iCs/>
                      <w:sz w:val="26"/>
                      <w:szCs w:val="26"/>
                    </w:rPr>
                    <w:t>aprile</w:t>
                  </w:r>
                  <w:r w:rsidR="00DC2182" w:rsidRPr="00DC2182">
                    <w:rPr>
                      <w:b/>
                      <w:iCs/>
                      <w:sz w:val="26"/>
                      <w:szCs w:val="26"/>
                    </w:rPr>
                    <w:t xml:space="preserve"> 2015 </w:t>
                  </w:r>
                  <w:r w:rsidR="00DC2182" w:rsidRPr="00044098">
                    <w:rPr>
                      <w:iCs/>
                      <w:sz w:val="26"/>
                      <w:szCs w:val="26"/>
                    </w:rPr>
                    <w:t>scrivendo a:</w:t>
                  </w:r>
                </w:p>
                <w:p w:rsidR="00DC2182" w:rsidRDefault="00C14EA7" w:rsidP="009D490B">
                  <w:pPr>
                    <w:pStyle w:val="Pidipagina"/>
                    <w:jc w:val="center"/>
                    <w:rPr>
                      <w:rStyle w:val="Collegamentoipertestuale"/>
                      <w:b/>
                      <w:bCs/>
                      <w:iCs/>
                      <w:sz w:val="26"/>
                      <w:szCs w:val="26"/>
                    </w:rPr>
                  </w:pPr>
                  <w:hyperlink r:id="rId10" w:history="1">
                    <w:r w:rsidR="009D490B" w:rsidRPr="00D12F2A">
                      <w:rPr>
                        <w:rStyle w:val="Collegamentoipertestuale"/>
                        <w:b/>
                        <w:bCs/>
                        <w:iCs/>
                        <w:sz w:val="26"/>
                        <w:szCs w:val="26"/>
                      </w:rPr>
                      <w:t>dg.eventi@agenziademanio.it</w:t>
                    </w:r>
                  </w:hyperlink>
                </w:p>
              </w:txbxContent>
            </v:textbox>
          </v:shape>
        </w:pict>
      </w:r>
    </w:p>
    <w:sectPr w:rsidR="00383C0D" w:rsidRPr="00044098" w:rsidSect="00B82161">
      <w:footerReference w:type="default" r:id="rId11"/>
      <w:pgSz w:w="11906" w:h="16838"/>
      <w:pgMar w:top="720" w:right="566" w:bottom="720" w:left="567" w:header="708" w:footer="708" w:gutter="0"/>
      <w:pgBorders w:offsetFrom="page">
        <w:top w:val="single" w:sz="4" w:space="24" w:color="A6A6A6" w:themeColor="background1" w:themeShade="A6"/>
        <w:left w:val="single" w:sz="4" w:space="24" w:color="A6A6A6" w:themeColor="background1" w:themeShade="A6"/>
        <w:bottom w:val="single" w:sz="4" w:space="24" w:color="A6A6A6" w:themeColor="background1" w:themeShade="A6"/>
        <w:right w:val="single" w:sz="4" w:space="24" w:color="A6A6A6" w:themeColor="background1" w:themeShade="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EA7" w:rsidRDefault="00C14EA7" w:rsidP="00024B34">
      <w:pPr>
        <w:spacing w:after="0" w:line="240" w:lineRule="auto"/>
      </w:pPr>
      <w:r>
        <w:separator/>
      </w:r>
    </w:p>
  </w:endnote>
  <w:endnote w:type="continuationSeparator" w:id="0">
    <w:p w:rsidR="00C14EA7" w:rsidRDefault="00C14EA7" w:rsidP="00024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BC3" w:rsidRDefault="00435BC3" w:rsidP="00633362">
    <w:pPr>
      <w:pStyle w:val="Pidipagina"/>
    </w:pPr>
    <w:r>
      <w:rPr>
        <w:b/>
        <w:color w:val="808080" w:themeColor="background1" w:themeShade="80"/>
      </w:rPr>
      <w:t xml:space="preserve">   </w:t>
    </w:r>
  </w:p>
  <w:p w:rsidR="00435BC3" w:rsidRDefault="00435BC3">
    <w:pPr>
      <w:pStyle w:val="Pidipagina"/>
    </w:pPr>
    <w:r>
      <w:tab/>
    </w:r>
    <w:r>
      <w:tab/>
      <w:t xml:space="preserve">               </w:t>
    </w:r>
    <w:r>
      <w:tab/>
    </w:r>
    <w: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EA7" w:rsidRDefault="00C14EA7" w:rsidP="00024B34">
      <w:pPr>
        <w:spacing w:after="0" w:line="240" w:lineRule="auto"/>
      </w:pPr>
      <w:r>
        <w:separator/>
      </w:r>
    </w:p>
  </w:footnote>
  <w:footnote w:type="continuationSeparator" w:id="0">
    <w:p w:rsidR="00C14EA7" w:rsidRDefault="00C14EA7" w:rsidP="00024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22ED8"/>
    <w:multiLevelType w:val="hybridMultilevel"/>
    <w:tmpl w:val="B276ED42"/>
    <w:lvl w:ilvl="0" w:tplc="0410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48B4655E"/>
    <w:multiLevelType w:val="hybridMultilevel"/>
    <w:tmpl w:val="5136189C"/>
    <w:lvl w:ilvl="0" w:tplc="941A55CE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color w:val="404040" w:themeColor="text1" w:themeTint="BF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3B622F8"/>
    <w:multiLevelType w:val="hybridMultilevel"/>
    <w:tmpl w:val="21B8F3F2"/>
    <w:lvl w:ilvl="0" w:tplc="421CA91C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404040" w:themeColor="text1" w:themeTint="BF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59C64D46"/>
    <w:multiLevelType w:val="hybridMultilevel"/>
    <w:tmpl w:val="39A61706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4185"/>
    <w:rsid w:val="00011D02"/>
    <w:rsid w:val="00024B34"/>
    <w:rsid w:val="000305D4"/>
    <w:rsid w:val="0003287D"/>
    <w:rsid w:val="000405A3"/>
    <w:rsid w:val="00042432"/>
    <w:rsid w:val="00043DE9"/>
    <w:rsid w:val="00044098"/>
    <w:rsid w:val="00046603"/>
    <w:rsid w:val="000519DC"/>
    <w:rsid w:val="0005474D"/>
    <w:rsid w:val="00055FE3"/>
    <w:rsid w:val="00060706"/>
    <w:rsid w:val="00063096"/>
    <w:rsid w:val="00071B6B"/>
    <w:rsid w:val="000776EC"/>
    <w:rsid w:val="00077BAB"/>
    <w:rsid w:val="000859C1"/>
    <w:rsid w:val="000A4019"/>
    <w:rsid w:val="000C230E"/>
    <w:rsid w:val="000D6263"/>
    <w:rsid w:val="000D69B4"/>
    <w:rsid w:val="000E28E7"/>
    <w:rsid w:val="000F3F49"/>
    <w:rsid w:val="00104074"/>
    <w:rsid w:val="00107E1D"/>
    <w:rsid w:val="0011550E"/>
    <w:rsid w:val="001167E9"/>
    <w:rsid w:val="00116B2B"/>
    <w:rsid w:val="00144AC2"/>
    <w:rsid w:val="00150381"/>
    <w:rsid w:val="00160354"/>
    <w:rsid w:val="00161525"/>
    <w:rsid w:val="00172C7D"/>
    <w:rsid w:val="001758A5"/>
    <w:rsid w:val="001949A8"/>
    <w:rsid w:val="00196201"/>
    <w:rsid w:val="001B0ACB"/>
    <w:rsid w:val="001B2C8D"/>
    <w:rsid w:val="001B41FE"/>
    <w:rsid w:val="001B456B"/>
    <w:rsid w:val="001C5131"/>
    <w:rsid w:val="001C7650"/>
    <w:rsid w:val="001E0947"/>
    <w:rsid w:val="001E78DF"/>
    <w:rsid w:val="001F37C2"/>
    <w:rsid w:val="002148F9"/>
    <w:rsid w:val="00215194"/>
    <w:rsid w:val="00217427"/>
    <w:rsid w:val="00225625"/>
    <w:rsid w:val="0023061D"/>
    <w:rsid w:val="00233539"/>
    <w:rsid w:val="0024668C"/>
    <w:rsid w:val="00250358"/>
    <w:rsid w:val="00252524"/>
    <w:rsid w:val="00255DFD"/>
    <w:rsid w:val="00263ED8"/>
    <w:rsid w:val="002724A9"/>
    <w:rsid w:val="00280284"/>
    <w:rsid w:val="00281A0A"/>
    <w:rsid w:val="0028697A"/>
    <w:rsid w:val="00295E8F"/>
    <w:rsid w:val="0029762F"/>
    <w:rsid w:val="002A204C"/>
    <w:rsid w:val="002B745A"/>
    <w:rsid w:val="002C0F5F"/>
    <w:rsid w:val="002C11C3"/>
    <w:rsid w:val="002C2179"/>
    <w:rsid w:val="002D03B8"/>
    <w:rsid w:val="002D1A71"/>
    <w:rsid w:val="002D5127"/>
    <w:rsid w:val="002F40EE"/>
    <w:rsid w:val="00302318"/>
    <w:rsid w:val="003033C3"/>
    <w:rsid w:val="00314808"/>
    <w:rsid w:val="003149B9"/>
    <w:rsid w:val="00316ABB"/>
    <w:rsid w:val="00316BAB"/>
    <w:rsid w:val="00323530"/>
    <w:rsid w:val="00324111"/>
    <w:rsid w:val="003255CC"/>
    <w:rsid w:val="003259A0"/>
    <w:rsid w:val="00332FCB"/>
    <w:rsid w:val="00336BC4"/>
    <w:rsid w:val="00342B52"/>
    <w:rsid w:val="003477E9"/>
    <w:rsid w:val="003502D0"/>
    <w:rsid w:val="00351B28"/>
    <w:rsid w:val="003550CF"/>
    <w:rsid w:val="00361389"/>
    <w:rsid w:val="0036511F"/>
    <w:rsid w:val="00372A49"/>
    <w:rsid w:val="00374271"/>
    <w:rsid w:val="0038371D"/>
    <w:rsid w:val="00383C0D"/>
    <w:rsid w:val="00384068"/>
    <w:rsid w:val="003878A4"/>
    <w:rsid w:val="003944C0"/>
    <w:rsid w:val="003A2DF7"/>
    <w:rsid w:val="003A2F8B"/>
    <w:rsid w:val="003A4DEB"/>
    <w:rsid w:val="003B0EEB"/>
    <w:rsid w:val="003B25DA"/>
    <w:rsid w:val="003B4141"/>
    <w:rsid w:val="003B6D5F"/>
    <w:rsid w:val="003C07F8"/>
    <w:rsid w:val="003C5151"/>
    <w:rsid w:val="003C5E74"/>
    <w:rsid w:val="003D6669"/>
    <w:rsid w:val="003E1AEB"/>
    <w:rsid w:val="003F5565"/>
    <w:rsid w:val="00412332"/>
    <w:rsid w:val="00431CB9"/>
    <w:rsid w:val="0043215A"/>
    <w:rsid w:val="00432235"/>
    <w:rsid w:val="00435988"/>
    <w:rsid w:val="00435BC3"/>
    <w:rsid w:val="00461165"/>
    <w:rsid w:val="00461879"/>
    <w:rsid w:val="00462705"/>
    <w:rsid w:val="00475C27"/>
    <w:rsid w:val="004847AD"/>
    <w:rsid w:val="00486607"/>
    <w:rsid w:val="00490C6D"/>
    <w:rsid w:val="00491725"/>
    <w:rsid w:val="00492B66"/>
    <w:rsid w:val="0049415C"/>
    <w:rsid w:val="0049531F"/>
    <w:rsid w:val="00496862"/>
    <w:rsid w:val="004A02E4"/>
    <w:rsid w:val="004A0E4E"/>
    <w:rsid w:val="004A4F54"/>
    <w:rsid w:val="004B1DA0"/>
    <w:rsid w:val="004B44CD"/>
    <w:rsid w:val="004B59B5"/>
    <w:rsid w:val="004B703B"/>
    <w:rsid w:val="004D078F"/>
    <w:rsid w:val="004E0E36"/>
    <w:rsid w:val="004E4C14"/>
    <w:rsid w:val="004E6606"/>
    <w:rsid w:val="004F0647"/>
    <w:rsid w:val="004F0A95"/>
    <w:rsid w:val="004F0E25"/>
    <w:rsid w:val="004F1F9E"/>
    <w:rsid w:val="004F2589"/>
    <w:rsid w:val="004F7662"/>
    <w:rsid w:val="00500C37"/>
    <w:rsid w:val="00513D5D"/>
    <w:rsid w:val="005156ED"/>
    <w:rsid w:val="00526387"/>
    <w:rsid w:val="005346AC"/>
    <w:rsid w:val="00553F5D"/>
    <w:rsid w:val="00555753"/>
    <w:rsid w:val="00566392"/>
    <w:rsid w:val="00566886"/>
    <w:rsid w:val="00566F1D"/>
    <w:rsid w:val="00567048"/>
    <w:rsid w:val="00570CD9"/>
    <w:rsid w:val="0057731F"/>
    <w:rsid w:val="005877ED"/>
    <w:rsid w:val="00594FB3"/>
    <w:rsid w:val="005A198B"/>
    <w:rsid w:val="005A1E30"/>
    <w:rsid w:val="005B2057"/>
    <w:rsid w:val="005B5C27"/>
    <w:rsid w:val="005C30ED"/>
    <w:rsid w:val="005C4EE1"/>
    <w:rsid w:val="005D54AC"/>
    <w:rsid w:val="005E1DEF"/>
    <w:rsid w:val="005E4B08"/>
    <w:rsid w:val="005E6ADF"/>
    <w:rsid w:val="005F12CE"/>
    <w:rsid w:val="005F6487"/>
    <w:rsid w:val="00604185"/>
    <w:rsid w:val="0061622C"/>
    <w:rsid w:val="0062401A"/>
    <w:rsid w:val="00626B51"/>
    <w:rsid w:val="00632E1D"/>
    <w:rsid w:val="00633362"/>
    <w:rsid w:val="0063344A"/>
    <w:rsid w:val="00637DB7"/>
    <w:rsid w:val="00637F6A"/>
    <w:rsid w:val="0064192D"/>
    <w:rsid w:val="00646806"/>
    <w:rsid w:val="00646FF2"/>
    <w:rsid w:val="006519B2"/>
    <w:rsid w:val="00655BB3"/>
    <w:rsid w:val="00661F7E"/>
    <w:rsid w:val="00664857"/>
    <w:rsid w:val="00672C35"/>
    <w:rsid w:val="00680C17"/>
    <w:rsid w:val="006850AF"/>
    <w:rsid w:val="00696C68"/>
    <w:rsid w:val="006A3E57"/>
    <w:rsid w:val="006B2458"/>
    <w:rsid w:val="006B2EEA"/>
    <w:rsid w:val="006C3F62"/>
    <w:rsid w:val="006E1642"/>
    <w:rsid w:val="006E6067"/>
    <w:rsid w:val="006F342A"/>
    <w:rsid w:val="006F6416"/>
    <w:rsid w:val="007020C7"/>
    <w:rsid w:val="0070540A"/>
    <w:rsid w:val="0072086D"/>
    <w:rsid w:val="00721194"/>
    <w:rsid w:val="00721CF1"/>
    <w:rsid w:val="007259F0"/>
    <w:rsid w:val="00725AF3"/>
    <w:rsid w:val="00726A11"/>
    <w:rsid w:val="007606E8"/>
    <w:rsid w:val="00761469"/>
    <w:rsid w:val="007622C9"/>
    <w:rsid w:val="00764BDA"/>
    <w:rsid w:val="00765FAF"/>
    <w:rsid w:val="00766E51"/>
    <w:rsid w:val="00773F2E"/>
    <w:rsid w:val="00774AFC"/>
    <w:rsid w:val="00777EDC"/>
    <w:rsid w:val="007972EB"/>
    <w:rsid w:val="007A0DCE"/>
    <w:rsid w:val="007A2715"/>
    <w:rsid w:val="007B24BC"/>
    <w:rsid w:val="007B6E32"/>
    <w:rsid w:val="007C1454"/>
    <w:rsid w:val="007C28C0"/>
    <w:rsid w:val="007D08B8"/>
    <w:rsid w:val="007D21E8"/>
    <w:rsid w:val="007D52BA"/>
    <w:rsid w:val="007E0BBF"/>
    <w:rsid w:val="007E10B4"/>
    <w:rsid w:val="0080001B"/>
    <w:rsid w:val="008002E1"/>
    <w:rsid w:val="0081305E"/>
    <w:rsid w:val="008210A5"/>
    <w:rsid w:val="00826DC8"/>
    <w:rsid w:val="00827737"/>
    <w:rsid w:val="00831664"/>
    <w:rsid w:val="0084511E"/>
    <w:rsid w:val="008459B6"/>
    <w:rsid w:val="00846548"/>
    <w:rsid w:val="008709F7"/>
    <w:rsid w:val="0089201F"/>
    <w:rsid w:val="008A62AF"/>
    <w:rsid w:val="008C5B97"/>
    <w:rsid w:val="008D1DD7"/>
    <w:rsid w:val="008D445B"/>
    <w:rsid w:val="008E06EE"/>
    <w:rsid w:val="008F43F2"/>
    <w:rsid w:val="008F4A03"/>
    <w:rsid w:val="008F5341"/>
    <w:rsid w:val="00903EB9"/>
    <w:rsid w:val="009126EA"/>
    <w:rsid w:val="00933CE3"/>
    <w:rsid w:val="00934683"/>
    <w:rsid w:val="00951E7B"/>
    <w:rsid w:val="009559F4"/>
    <w:rsid w:val="00960DB8"/>
    <w:rsid w:val="009635D3"/>
    <w:rsid w:val="00963A06"/>
    <w:rsid w:val="0098657D"/>
    <w:rsid w:val="00986B7C"/>
    <w:rsid w:val="00990346"/>
    <w:rsid w:val="00990E20"/>
    <w:rsid w:val="00992F6B"/>
    <w:rsid w:val="00997B38"/>
    <w:rsid w:val="009B1ACC"/>
    <w:rsid w:val="009C3E0E"/>
    <w:rsid w:val="009C7871"/>
    <w:rsid w:val="009D1848"/>
    <w:rsid w:val="009D490B"/>
    <w:rsid w:val="009D6827"/>
    <w:rsid w:val="009E0F7F"/>
    <w:rsid w:val="009E461F"/>
    <w:rsid w:val="009F04A1"/>
    <w:rsid w:val="009F08B4"/>
    <w:rsid w:val="009F4134"/>
    <w:rsid w:val="00A025BB"/>
    <w:rsid w:val="00A038DA"/>
    <w:rsid w:val="00A169ED"/>
    <w:rsid w:val="00A32D52"/>
    <w:rsid w:val="00A40309"/>
    <w:rsid w:val="00A428D9"/>
    <w:rsid w:val="00A468C2"/>
    <w:rsid w:val="00A502B2"/>
    <w:rsid w:val="00A510F4"/>
    <w:rsid w:val="00A5219B"/>
    <w:rsid w:val="00A61C5D"/>
    <w:rsid w:val="00A662B4"/>
    <w:rsid w:val="00A95368"/>
    <w:rsid w:val="00AB1D96"/>
    <w:rsid w:val="00AC513C"/>
    <w:rsid w:val="00AD00C2"/>
    <w:rsid w:val="00AD081F"/>
    <w:rsid w:val="00AE723A"/>
    <w:rsid w:val="00AF4252"/>
    <w:rsid w:val="00B049CE"/>
    <w:rsid w:val="00B04CFB"/>
    <w:rsid w:val="00B10B32"/>
    <w:rsid w:val="00B13B0A"/>
    <w:rsid w:val="00B15F0A"/>
    <w:rsid w:val="00B17D5B"/>
    <w:rsid w:val="00B22A45"/>
    <w:rsid w:val="00B24965"/>
    <w:rsid w:val="00B31D8E"/>
    <w:rsid w:val="00B3267C"/>
    <w:rsid w:val="00B36B9B"/>
    <w:rsid w:val="00B5305B"/>
    <w:rsid w:val="00B53FE3"/>
    <w:rsid w:val="00B71DAF"/>
    <w:rsid w:val="00B72818"/>
    <w:rsid w:val="00B72E66"/>
    <w:rsid w:val="00B803BA"/>
    <w:rsid w:val="00B81298"/>
    <w:rsid w:val="00B82161"/>
    <w:rsid w:val="00B91865"/>
    <w:rsid w:val="00B97A6D"/>
    <w:rsid w:val="00BA0247"/>
    <w:rsid w:val="00BA0DDB"/>
    <w:rsid w:val="00BA44D6"/>
    <w:rsid w:val="00BB1221"/>
    <w:rsid w:val="00BB196D"/>
    <w:rsid w:val="00BB37AE"/>
    <w:rsid w:val="00BB3F49"/>
    <w:rsid w:val="00BB710E"/>
    <w:rsid w:val="00BB79F6"/>
    <w:rsid w:val="00BC39F0"/>
    <w:rsid w:val="00BC57D2"/>
    <w:rsid w:val="00BD1254"/>
    <w:rsid w:val="00BE08E0"/>
    <w:rsid w:val="00BE3004"/>
    <w:rsid w:val="00C04825"/>
    <w:rsid w:val="00C04ED8"/>
    <w:rsid w:val="00C07FF0"/>
    <w:rsid w:val="00C14EA7"/>
    <w:rsid w:val="00C151C6"/>
    <w:rsid w:val="00C27891"/>
    <w:rsid w:val="00C30446"/>
    <w:rsid w:val="00C31AF6"/>
    <w:rsid w:val="00C32C53"/>
    <w:rsid w:val="00C37537"/>
    <w:rsid w:val="00C41086"/>
    <w:rsid w:val="00C44092"/>
    <w:rsid w:val="00C44F61"/>
    <w:rsid w:val="00C507ED"/>
    <w:rsid w:val="00C526A5"/>
    <w:rsid w:val="00C55A86"/>
    <w:rsid w:val="00C56441"/>
    <w:rsid w:val="00C5702A"/>
    <w:rsid w:val="00C656B7"/>
    <w:rsid w:val="00C65CE6"/>
    <w:rsid w:val="00C818DC"/>
    <w:rsid w:val="00C82ABC"/>
    <w:rsid w:val="00C8636A"/>
    <w:rsid w:val="00C91877"/>
    <w:rsid w:val="00C965AA"/>
    <w:rsid w:val="00C97499"/>
    <w:rsid w:val="00CA3C09"/>
    <w:rsid w:val="00CB49CE"/>
    <w:rsid w:val="00CB64D1"/>
    <w:rsid w:val="00CC0798"/>
    <w:rsid w:val="00CC31E6"/>
    <w:rsid w:val="00CC359C"/>
    <w:rsid w:val="00CC3E45"/>
    <w:rsid w:val="00CD1E5B"/>
    <w:rsid w:val="00CE77A6"/>
    <w:rsid w:val="00CE782F"/>
    <w:rsid w:val="00CF32AF"/>
    <w:rsid w:val="00D11DB0"/>
    <w:rsid w:val="00D15DDB"/>
    <w:rsid w:val="00D16134"/>
    <w:rsid w:val="00D245E7"/>
    <w:rsid w:val="00D251C3"/>
    <w:rsid w:val="00D35CC8"/>
    <w:rsid w:val="00D36D2D"/>
    <w:rsid w:val="00D56495"/>
    <w:rsid w:val="00D71047"/>
    <w:rsid w:val="00D77B21"/>
    <w:rsid w:val="00D828BD"/>
    <w:rsid w:val="00D91D07"/>
    <w:rsid w:val="00D92117"/>
    <w:rsid w:val="00D933B4"/>
    <w:rsid w:val="00DA1E1E"/>
    <w:rsid w:val="00DA4FD4"/>
    <w:rsid w:val="00DB27C8"/>
    <w:rsid w:val="00DB7392"/>
    <w:rsid w:val="00DC0B0A"/>
    <w:rsid w:val="00DC0F63"/>
    <w:rsid w:val="00DC2182"/>
    <w:rsid w:val="00DD1EFB"/>
    <w:rsid w:val="00DD6D74"/>
    <w:rsid w:val="00DD7E3B"/>
    <w:rsid w:val="00DE74A2"/>
    <w:rsid w:val="00DF0009"/>
    <w:rsid w:val="00DF0163"/>
    <w:rsid w:val="00DF04E8"/>
    <w:rsid w:val="00DF4015"/>
    <w:rsid w:val="00DF58A4"/>
    <w:rsid w:val="00DF6B2D"/>
    <w:rsid w:val="00E1277E"/>
    <w:rsid w:val="00E13E5E"/>
    <w:rsid w:val="00E149F1"/>
    <w:rsid w:val="00E2133C"/>
    <w:rsid w:val="00E21616"/>
    <w:rsid w:val="00E24482"/>
    <w:rsid w:val="00E33858"/>
    <w:rsid w:val="00E35367"/>
    <w:rsid w:val="00E538F2"/>
    <w:rsid w:val="00E61401"/>
    <w:rsid w:val="00E7065B"/>
    <w:rsid w:val="00E80C45"/>
    <w:rsid w:val="00E810F1"/>
    <w:rsid w:val="00E81A3F"/>
    <w:rsid w:val="00E82516"/>
    <w:rsid w:val="00E87992"/>
    <w:rsid w:val="00E908D9"/>
    <w:rsid w:val="00E916C7"/>
    <w:rsid w:val="00EA0D8B"/>
    <w:rsid w:val="00EA0D8E"/>
    <w:rsid w:val="00EA376F"/>
    <w:rsid w:val="00EA6873"/>
    <w:rsid w:val="00EA7E55"/>
    <w:rsid w:val="00EB318D"/>
    <w:rsid w:val="00EC4F55"/>
    <w:rsid w:val="00EC5DF7"/>
    <w:rsid w:val="00ED061F"/>
    <w:rsid w:val="00ED2852"/>
    <w:rsid w:val="00ED31EB"/>
    <w:rsid w:val="00ED3594"/>
    <w:rsid w:val="00EE5BF4"/>
    <w:rsid w:val="00EE65DA"/>
    <w:rsid w:val="00EE6AF0"/>
    <w:rsid w:val="00F116AA"/>
    <w:rsid w:val="00F247A1"/>
    <w:rsid w:val="00F27306"/>
    <w:rsid w:val="00F368DB"/>
    <w:rsid w:val="00F37A7C"/>
    <w:rsid w:val="00F41AF4"/>
    <w:rsid w:val="00F53F45"/>
    <w:rsid w:val="00F55BA1"/>
    <w:rsid w:val="00F61592"/>
    <w:rsid w:val="00F67262"/>
    <w:rsid w:val="00F71515"/>
    <w:rsid w:val="00F75B37"/>
    <w:rsid w:val="00F771D3"/>
    <w:rsid w:val="00F83518"/>
    <w:rsid w:val="00F872F5"/>
    <w:rsid w:val="00FA07C3"/>
    <w:rsid w:val="00FA3EDC"/>
    <w:rsid w:val="00FB3A29"/>
    <w:rsid w:val="00FC1B4C"/>
    <w:rsid w:val="00FD2805"/>
    <w:rsid w:val="00FF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5F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B3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24B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24B34"/>
  </w:style>
  <w:style w:type="paragraph" w:styleId="Pidipagina">
    <w:name w:val="footer"/>
    <w:basedOn w:val="Normale"/>
    <w:link w:val="PidipaginaCarattere"/>
    <w:uiPriority w:val="99"/>
    <w:unhideWhenUsed/>
    <w:rsid w:val="00024B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4B34"/>
  </w:style>
  <w:style w:type="character" w:styleId="Collegamentoipertestuale">
    <w:name w:val="Hyperlink"/>
    <w:basedOn w:val="Carpredefinitoparagrafo"/>
    <w:uiPriority w:val="99"/>
    <w:unhideWhenUsed/>
    <w:rsid w:val="00024B3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440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B3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24B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24B34"/>
  </w:style>
  <w:style w:type="paragraph" w:styleId="Pidipagina">
    <w:name w:val="footer"/>
    <w:basedOn w:val="Normale"/>
    <w:link w:val="PidipaginaCarattere"/>
    <w:uiPriority w:val="99"/>
    <w:unhideWhenUsed/>
    <w:rsid w:val="00024B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4B34"/>
  </w:style>
  <w:style w:type="character" w:styleId="Collegamentoipertestuale">
    <w:name w:val="Hyperlink"/>
    <w:basedOn w:val="Carpredefinitoparagrafo"/>
    <w:uiPriority w:val="99"/>
    <w:unhideWhenUsed/>
    <w:rsid w:val="00024B3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44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g.eventi@agenziademanio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F821A-82C1-4E62-9725-020C6B33F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srgcld80l48z133e</dc:creator>
  <cp:lastModifiedBy>mslsvn60d54h501h</cp:lastModifiedBy>
  <cp:revision>3</cp:revision>
  <cp:lastPrinted>2015-03-03T10:13:00Z</cp:lastPrinted>
  <dcterms:created xsi:type="dcterms:W3CDTF">2015-03-30T09:52:00Z</dcterms:created>
  <dcterms:modified xsi:type="dcterms:W3CDTF">2015-03-30T11:27:00Z</dcterms:modified>
</cp:coreProperties>
</file>